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8E6" w:rsidRDefault="004B78E6"/>
    <w:p w:rsidR="004B78E6" w:rsidRDefault="00000000">
      <w:pPr>
        <w:spacing w:line="276" w:lineRule="auto"/>
      </w:pPr>
      <w:r>
        <w:rPr>
          <w:noProof/>
          <w:sz w:val="32"/>
          <w:szCs w:val="32"/>
        </w:rPr>
        <w:drawing>
          <wp:inline distT="114300" distB="114300" distL="114300" distR="114300">
            <wp:extent cx="5731200" cy="6223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8E6" w:rsidRDefault="004B78E6">
      <w:pPr>
        <w:jc w:val="center"/>
      </w:pPr>
    </w:p>
    <w:p w:rsidR="004B78E6" w:rsidRDefault="00000000">
      <w:pPr>
        <w:spacing w:before="280" w:after="280"/>
        <w:jc w:val="center"/>
      </w:pPr>
      <w:r>
        <w:rPr>
          <w:b/>
        </w:rPr>
        <w:t>ISTITUTO DI ISTRUZIONE SUPERIORE STATALE</w:t>
      </w:r>
    </w:p>
    <w:p w:rsidR="004B78E6" w:rsidRDefault="00000000">
      <w:pPr>
        <w:spacing w:before="280" w:after="280"/>
        <w:jc w:val="center"/>
      </w:pPr>
      <w:proofErr w:type="gramStart"/>
      <w:r>
        <w:rPr>
          <w:b/>
          <w:i/>
        </w:rPr>
        <w:t>“ ROSINA</w:t>
      </w:r>
      <w:proofErr w:type="gramEnd"/>
      <w:r>
        <w:rPr>
          <w:b/>
          <w:i/>
        </w:rPr>
        <w:t xml:space="preserve"> SALVO”- TRAPANI</w:t>
      </w:r>
    </w:p>
    <w:p w:rsidR="004B78E6" w:rsidRDefault="00000000">
      <w:pPr>
        <w:spacing w:before="280" w:after="280"/>
        <w:jc w:val="center"/>
      </w:pPr>
      <w:r>
        <w:rPr>
          <w:i/>
        </w:rPr>
        <w:t>Sede: Via Marinella, 1 – 91100 TRAPANI – Tel 0923 22386 – Fax:0923 23505 -</w:t>
      </w:r>
    </w:p>
    <w:p w:rsidR="004B78E6" w:rsidRDefault="00000000">
      <w:pPr>
        <w:spacing w:before="280" w:after="280"/>
        <w:jc w:val="center"/>
      </w:pPr>
      <w:r>
        <w:t>E-mail (PEC): tpis031005@pec.istruzione.it – E-mail (PEO</w:t>
      </w:r>
      <w:proofErr w:type="gramStart"/>
      <w:r>
        <w:t>):tpis031005@istruzione.it</w:t>
      </w:r>
      <w:proofErr w:type="gramEnd"/>
      <w:r>
        <w:t xml:space="preserve"> </w:t>
      </w:r>
    </w:p>
    <w:p w:rsidR="004B78E6" w:rsidRDefault="00000000">
      <w:pPr>
        <w:spacing w:before="280" w:after="280"/>
        <w:jc w:val="center"/>
      </w:pPr>
      <w:r>
        <w:t xml:space="preserve">Codice meccanografico: TPIS031005 – C.F. 93072110815 - sito internet </w:t>
      </w:r>
      <w:r>
        <w:rPr>
          <w:color w:val="0000FF"/>
        </w:rPr>
        <w:t>www.rosinasalvo.edu.it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All’ Albo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 Sito Web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Al DSGA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alunni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CIRCOLARE N.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OGGETTO: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Realizzazione di scambi ed esperienze formative all’estero per studenti al fine di potenziare il Programma Erasmus+ 2021-2027- PNRR – Next Generation EU” PNRR M4C1I3.1 </w:t>
      </w:r>
    </w:p>
    <w:p w:rsidR="004B78E6" w:rsidRPr="003534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353474">
        <w:rPr>
          <w:color w:val="000000"/>
          <w:lang w:val="en-US"/>
        </w:rPr>
        <w:t xml:space="preserve">CUP B56E23004900006 </w:t>
      </w:r>
    </w:p>
    <w:p w:rsidR="004B78E6" w:rsidRPr="003534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1E1E1E"/>
          <w:lang w:val="en-US"/>
        </w:rPr>
      </w:pPr>
      <w:r w:rsidRPr="00353474">
        <w:rPr>
          <w:color w:val="000000"/>
          <w:lang w:val="en-US"/>
        </w:rPr>
        <w:t>Project PNRR_</w:t>
      </w:r>
      <w:r w:rsidRPr="00353474">
        <w:rPr>
          <w:color w:val="1E1E1E"/>
          <w:lang w:val="en-US"/>
        </w:rPr>
        <w:t>2024-1-IT02- KA121-SCH-0000211079</w:t>
      </w:r>
    </w:p>
    <w:p w:rsidR="004B78E6" w:rsidRPr="003534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353474">
        <w:rPr>
          <w:color w:val="000000"/>
          <w:lang w:val="en-US"/>
        </w:rPr>
        <w:t>Accreditation code 2023-1-IT02-KA120-SCH- 000190146</w:t>
      </w:r>
    </w:p>
    <w:p w:rsidR="004B78E6" w:rsidRPr="00353474" w:rsidRDefault="004B78E6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Commissione Erasmus +,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VISTO il Programma ERASMUS PLUS Azione KA1 - Progetti di Mobilità settore Scuola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VISTO l'esito positivo della candidatura di Accreditamento Codice 2023-1-IT02-KA120-SCH- 000190146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VISTA la convenzione Project PNRR_</w:t>
      </w:r>
      <w:r>
        <w:rPr>
          <w:color w:val="1E1E1E"/>
        </w:rPr>
        <w:t>2024-1-IT02- KA121-SCH-0000211079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stipulata dal nostro istituto con l'Agenzia Nazionale Erasmus Plus Indire, Ente per la realizzazione delle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di mobilità previste dal progetto </w:t>
      </w:r>
      <w:r>
        <w:rPr>
          <w:b/>
          <w:color w:val="000000"/>
        </w:rPr>
        <w:t xml:space="preserve">PNRR M4C1I3.1 </w:t>
      </w:r>
      <w:r>
        <w:rPr>
          <w:color w:val="000000"/>
        </w:rPr>
        <w:t xml:space="preserve">- </w:t>
      </w:r>
      <w:proofErr w:type="gramStart"/>
      <w:r>
        <w:rPr>
          <w:color w:val="000000"/>
        </w:rPr>
        <w:t xml:space="preserve">“ </w:t>
      </w:r>
      <w:r>
        <w:rPr>
          <w:b/>
          <w:color w:val="000000"/>
        </w:rPr>
        <w:t>Realizzazione</w:t>
      </w:r>
      <w:proofErr w:type="gramEnd"/>
      <w:r>
        <w:rPr>
          <w:b/>
          <w:color w:val="000000"/>
        </w:rPr>
        <w:t xml:space="preserve"> di scambi ed esperienze formative all'estero per studenti e per il personale scolastico al fine di potenziare il Programma Erasmus+ 2021-2027- PNRR – Next Generation EU” </w:t>
      </w:r>
    </w:p>
    <w:p w:rsidR="005053B5" w:rsidRDefault="0050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EMANA </w:t>
      </w:r>
    </w:p>
    <w:p w:rsidR="005053B5" w:rsidRDefault="0050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1E1E1E"/>
        </w:rPr>
        <w:t>il presente Avviso interno</w:t>
      </w:r>
      <w:r>
        <w:rPr>
          <w:color w:val="000000"/>
        </w:rPr>
        <w:t xml:space="preserve"> per il reclutamento di: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a)  2 studenti delle future classi terze e quarte per la partecipazione ad una mobilità di lungo termine in AUSTRIA (</w:t>
      </w:r>
      <w:proofErr w:type="spellStart"/>
      <w:r>
        <w:rPr>
          <w:color w:val="000000"/>
        </w:rPr>
        <w:t>Spital</w:t>
      </w:r>
      <w:proofErr w:type="spellEnd"/>
      <w:r>
        <w:rPr>
          <w:color w:val="000000"/>
        </w:rPr>
        <w:t xml:space="preserve">), della durata di </w:t>
      </w:r>
      <w:r w:rsidR="00353474">
        <w:rPr>
          <w:color w:val="000000"/>
        </w:rPr>
        <w:t xml:space="preserve">almeno </w:t>
      </w:r>
      <w:r>
        <w:rPr>
          <w:color w:val="000000"/>
        </w:rPr>
        <w:t>3</w:t>
      </w:r>
      <w:r w:rsidR="00353474">
        <w:rPr>
          <w:color w:val="000000"/>
        </w:rPr>
        <w:t>6</w:t>
      </w:r>
      <w:r>
        <w:rPr>
          <w:color w:val="000000"/>
        </w:rPr>
        <w:t xml:space="preserve"> giorni, nell’ambito del progetto Erasmus+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b)  </w:t>
      </w:r>
      <w:r w:rsidR="00353474">
        <w:rPr>
          <w:color w:val="000000"/>
        </w:rPr>
        <w:t>3</w:t>
      </w:r>
      <w:r>
        <w:rPr>
          <w:color w:val="000000"/>
        </w:rPr>
        <w:t xml:space="preserve"> studentesse delle future classi terze e quarte per la partecipazione ad una mobilità di lungo termine in FRANCIA (Le Havre), della durata di</w:t>
      </w:r>
      <w:r w:rsidR="00353474">
        <w:rPr>
          <w:color w:val="000000"/>
        </w:rPr>
        <w:t xml:space="preserve"> almeno</w:t>
      </w:r>
      <w:r>
        <w:rPr>
          <w:color w:val="000000"/>
        </w:rPr>
        <w:t xml:space="preserve"> 3</w:t>
      </w:r>
      <w:r w:rsidR="00353474">
        <w:rPr>
          <w:color w:val="000000"/>
        </w:rPr>
        <w:t>6</w:t>
      </w:r>
      <w:r>
        <w:rPr>
          <w:color w:val="000000"/>
        </w:rPr>
        <w:t xml:space="preserve"> giorni, nell’ambito del progetto Erasmus+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c)  2 studentesse delle future classi terze, quarte per la partecipazione ad una mobilità di lungo termine in REPUBBLICA CECA (Praga), della durata di</w:t>
      </w:r>
      <w:r w:rsidR="00353474">
        <w:rPr>
          <w:color w:val="000000"/>
        </w:rPr>
        <w:t xml:space="preserve"> almeno</w:t>
      </w:r>
      <w:r>
        <w:rPr>
          <w:color w:val="000000"/>
        </w:rPr>
        <w:t xml:space="preserve"> 3</w:t>
      </w:r>
      <w:r w:rsidR="00353474">
        <w:rPr>
          <w:color w:val="000000"/>
        </w:rPr>
        <w:t>6</w:t>
      </w:r>
      <w:r>
        <w:rPr>
          <w:color w:val="000000"/>
        </w:rPr>
        <w:t xml:space="preserve"> giorni, nell’ambito del progetto Erasmus+ </w:t>
      </w:r>
    </w:p>
    <w:p w:rsidR="005053B5" w:rsidRDefault="005053B5" w:rsidP="0050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d) 15 alunni delle seconde classi del Liceo Linguistico e del LES</w:t>
      </w:r>
      <w:r w:rsidRPr="005053B5">
        <w:rPr>
          <w:color w:val="000000"/>
        </w:rPr>
        <w:t xml:space="preserve"> </w:t>
      </w:r>
      <w:r>
        <w:rPr>
          <w:color w:val="000000"/>
        </w:rPr>
        <w:t xml:space="preserve">per la partecipazione ad una mobilità di </w:t>
      </w:r>
      <w:r>
        <w:rPr>
          <w:color w:val="000000"/>
        </w:rPr>
        <w:t xml:space="preserve">gruppo </w:t>
      </w:r>
      <w:r>
        <w:rPr>
          <w:color w:val="000000"/>
        </w:rPr>
        <w:t xml:space="preserve">in FRANCIA (Le Havre), della durata di almeno </w:t>
      </w:r>
      <w:r>
        <w:rPr>
          <w:color w:val="000000"/>
        </w:rPr>
        <w:t>1 settimana</w:t>
      </w:r>
      <w:r>
        <w:rPr>
          <w:color w:val="000000"/>
        </w:rPr>
        <w:t xml:space="preserve">, nell’ambito del progetto Erasmus+ </w:t>
      </w:r>
    </w:p>
    <w:p w:rsidR="005053B5" w:rsidRDefault="005053B5" w:rsidP="0050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e) </w:t>
      </w:r>
      <w:r>
        <w:rPr>
          <w:color w:val="000000"/>
        </w:rPr>
        <w:t xml:space="preserve">15 alunni delle </w:t>
      </w:r>
      <w:r>
        <w:rPr>
          <w:color w:val="000000"/>
        </w:rPr>
        <w:t xml:space="preserve">terze e quarte </w:t>
      </w:r>
      <w:r>
        <w:rPr>
          <w:color w:val="000000"/>
        </w:rPr>
        <w:t>classi del Liceo Linguistico</w:t>
      </w:r>
      <w:r>
        <w:rPr>
          <w:color w:val="000000"/>
        </w:rPr>
        <w:t xml:space="preserve">, Artistico, Scienze Umane e </w:t>
      </w:r>
      <w:proofErr w:type="spellStart"/>
      <w:r>
        <w:rPr>
          <w:color w:val="000000"/>
        </w:rPr>
        <w:t>Les</w:t>
      </w:r>
      <w:proofErr w:type="spellEnd"/>
      <w:r w:rsidRPr="005053B5">
        <w:rPr>
          <w:color w:val="000000"/>
        </w:rPr>
        <w:t xml:space="preserve"> </w:t>
      </w:r>
      <w:r>
        <w:rPr>
          <w:color w:val="000000"/>
        </w:rPr>
        <w:t xml:space="preserve">per la partecipazione ad una mobilità di </w:t>
      </w:r>
      <w:r>
        <w:rPr>
          <w:color w:val="000000"/>
        </w:rPr>
        <w:t>gruppo</w:t>
      </w:r>
      <w:r>
        <w:rPr>
          <w:color w:val="000000"/>
        </w:rPr>
        <w:t xml:space="preserve"> </w:t>
      </w:r>
      <w:r>
        <w:rPr>
          <w:color w:val="000000"/>
        </w:rPr>
        <w:t>di una settimana nella Repubblica Ceca</w:t>
      </w:r>
      <w:r>
        <w:rPr>
          <w:color w:val="000000"/>
        </w:rPr>
        <w:t xml:space="preserve"> (</w:t>
      </w:r>
      <w:r>
        <w:rPr>
          <w:color w:val="000000"/>
        </w:rPr>
        <w:t>Praga</w:t>
      </w:r>
      <w:r>
        <w:rPr>
          <w:color w:val="000000"/>
        </w:rPr>
        <w:t>), della durata di almeno</w:t>
      </w:r>
      <w:r>
        <w:rPr>
          <w:color w:val="000000"/>
        </w:rPr>
        <w:t>1 settimana</w:t>
      </w:r>
      <w:r>
        <w:rPr>
          <w:color w:val="000000"/>
        </w:rPr>
        <w:t xml:space="preserve">, nell’ambito del progetto Erasmus+ </w:t>
      </w:r>
    </w:p>
    <w:p w:rsidR="005053B5" w:rsidRDefault="005053B5" w:rsidP="0050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f) 3 alunni delle </w:t>
      </w:r>
      <w:proofErr w:type="gramStart"/>
      <w:r>
        <w:rPr>
          <w:color w:val="000000"/>
        </w:rPr>
        <w:t>terze  quarte</w:t>
      </w:r>
      <w:proofErr w:type="gramEnd"/>
      <w:r>
        <w:rPr>
          <w:color w:val="000000"/>
        </w:rPr>
        <w:t xml:space="preserve"> e quinte </w:t>
      </w:r>
      <w:r>
        <w:rPr>
          <w:color w:val="000000"/>
        </w:rPr>
        <w:t>classi del Liceo Linguistico</w:t>
      </w:r>
      <w:r>
        <w:rPr>
          <w:color w:val="000000"/>
        </w:rPr>
        <w:t xml:space="preserve"> e Artistico per l’annuale </w:t>
      </w:r>
      <w:proofErr w:type="spellStart"/>
      <w:r>
        <w:rPr>
          <w:color w:val="000000"/>
        </w:rPr>
        <w:t>Normandy</w:t>
      </w:r>
      <w:proofErr w:type="spellEnd"/>
      <w:r>
        <w:rPr>
          <w:color w:val="000000"/>
        </w:rPr>
        <w:t xml:space="preserve"> International Youth Leader Summit (in lingua Inglese) che si terrà a Le Havre (Francia) a fine novembre 2025</w:t>
      </w:r>
    </w:p>
    <w:p w:rsidR="005053B5" w:rsidRDefault="0050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Gli studenti si possono candidare per una SOLA mobilità</w:t>
      </w:r>
      <w:r w:rsidR="00353474">
        <w:rPr>
          <w:b/>
          <w:color w:val="000000"/>
        </w:rPr>
        <w:t xml:space="preserve"> ed eventualmente esprimere una seconda scelta</w:t>
      </w:r>
      <w:r w:rsidR="005053B5">
        <w:rPr>
          <w:b/>
          <w:color w:val="000000"/>
        </w:rPr>
        <w:t xml:space="preserve"> applicabile</w:t>
      </w:r>
      <w:r w:rsidR="00353474">
        <w:rPr>
          <w:b/>
          <w:color w:val="000000"/>
        </w:rPr>
        <w:t xml:space="preserve"> nel caso in cui le </w:t>
      </w:r>
      <w:proofErr w:type="spellStart"/>
      <w:r w:rsidR="00353474">
        <w:rPr>
          <w:b/>
          <w:color w:val="000000"/>
        </w:rPr>
        <w:t>disponibilita’</w:t>
      </w:r>
      <w:proofErr w:type="spellEnd"/>
      <w:r w:rsidR="00353474">
        <w:rPr>
          <w:b/>
          <w:color w:val="000000"/>
        </w:rPr>
        <w:t xml:space="preserve"> fossero esaurite</w:t>
      </w:r>
      <w:r>
        <w:rPr>
          <w:b/>
          <w:color w:val="000000"/>
        </w:rPr>
        <w:t xml:space="preserve">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 discenti selezionati: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 saranno accolti, entro il mese di dicembre 2025, dalla scuola partner ed ospitati dalle famiglie degli studenti (le date definitive della settimana di mobilità saranno comunicate successivamente)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 devono essere disponibili ad ospitare, durante la settimana di accoglienza in Italia, per il periodo che </w:t>
      </w:r>
      <w:proofErr w:type="spellStart"/>
      <w:r>
        <w:rPr>
          <w:color w:val="000000"/>
        </w:rPr>
        <w:t>sara</w:t>
      </w:r>
      <w:proofErr w:type="spellEnd"/>
      <w:r>
        <w:rPr>
          <w:color w:val="000000"/>
        </w:rPr>
        <w:t xml:space="preserve">̀ successivamente indicato, uno/a studente/studentessa della scuola partner e partecipare a tutte 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previste che si svolgeranno durante la mobilità.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L’ inglese è il francese sara</w:t>
      </w:r>
      <w:r>
        <w:rPr>
          <w:b/>
        </w:rPr>
        <w:t xml:space="preserve">nno </w:t>
      </w:r>
      <w:r>
        <w:rPr>
          <w:b/>
          <w:color w:val="000000"/>
        </w:rPr>
        <w:t>l</w:t>
      </w:r>
      <w:r>
        <w:rPr>
          <w:b/>
        </w:rPr>
        <w:t xml:space="preserve">e </w:t>
      </w:r>
      <w:r>
        <w:rPr>
          <w:b/>
          <w:color w:val="000000"/>
        </w:rPr>
        <w:t>lingu</w:t>
      </w:r>
      <w:r>
        <w:rPr>
          <w:b/>
        </w:rPr>
        <w:t xml:space="preserve">e </w:t>
      </w:r>
      <w:r>
        <w:rPr>
          <w:b/>
          <w:color w:val="000000"/>
        </w:rPr>
        <w:t>veicolar</w:t>
      </w:r>
      <w:r>
        <w:rPr>
          <w:b/>
        </w:rPr>
        <w:t>i</w:t>
      </w:r>
      <w:r>
        <w:rPr>
          <w:b/>
          <w:color w:val="000000"/>
        </w:rPr>
        <w:t xml:space="preserve"> durante la mobilità.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Art. 1 Informazioni Generali sul programma Erasmus Plus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 Programma Erasmus+ 2021-2027 pone un forte accento sull'inclusione sociale, sulla transizione verde e digitale e sulla promozione della partecipazione dei giovani alla vita democratica; sostiene le </w:t>
      </w:r>
      <w:proofErr w:type="spellStart"/>
      <w:r>
        <w:rPr>
          <w:color w:val="000000"/>
        </w:rPr>
        <w:t>priorita</w:t>
      </w:r>
      <w:proofErr w:type="spellEnd"/>
      <w:r>
        <w:rPr>
          <w:color w:val="000000"/>
        </w:rPr>
        <w:t xml:space="preserve">̀ e le 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stabilite nello spazio europeo dell'istruzione, nel piano d'azione per l'istruzione digitale e nella nuova agenda per le competenze per l'Europa.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Art. 2 Informazioni Generali sul progetto 2023-1-IT02-KA120-SCH- 000190146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È stato pianificato un percorso pluriennale (Piano Erasmus) incentrato sui seguenti obiettivi formativi: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• potenziare le competenze linguistiche anche mediante l'utilizzo della metodologia </w:t>
      </w:r>
      <w:proofErr w:type="spellStart"/>
      <w:r>
        <w:rPr>
          <w:color w:val="000000"/>
        </w:rPr>
        <w:t>Clil</w:t>
      </w:r>
      <w:proofErr w:type="spellEnd"/>
      <w:r>
        <w:rPr>
          <w:color w:val="000000"/>
        </w:rPr>
        <w:br/>
        <w:t>• potenziare le competenze nell'arte, nel cinema, nelle tecniche e nei media di produzione e di diffusione delle immagini e dei suoni;</w:t>
      </w:r>
      <w:r>
        <w:rPr>
          <w:color w:val="000000"/>
        </w:rPr>
        <w:br/>
        <w:t>• sviluppare l'educazione interculturale e alla pace, il rispetto delle differenze e il dialogo tra le culture</w:t>
      </w:r>
      <w:r>
        <w:rPr>
          <w:color w:val="000000"/>
        </w:rPr>
        <w:br/>
        <w:t>• favorire il diritto allo studio degli alunni con bisogni educativi speciali</w:t>
      </w:r>
      <w:r>
        <w:rPr>
          <w:color w:val="000000"/>
        </w:rPr>
        <w:br/>
        <w:t>• favorire comportamenti ecosostenibili</w:t>
      </w:r>
      <w:r>
        <w:rPr>
          <w:color w:val="000000"/>
        </w:rPr>
        <w:br/>
        <w:t>• sviluppo delle competenze digitali dei docenti e degli studenti</w:t>
      </w:r>
      <w:r>
        <w:rPr>
          <w:color w:val="000000"/>
        </w:rPr>
        <w:br/>
        <w:t>In tal senso, la mobilità offerta dall’ Erasmus+ offre una grande possibilità̀ di crescita per la nostra scuola permettendo così l’acquisizione delle competenze e conoscenze necessarie per portare avanti questi obiettivi, costituendo così una fonte di confronto culturale e di arricchimento personale e professionale sia per gli studenti che per gli insegnanti e il personale amministrativo.</w:t>
      </w:r>
    </w:p>
    <w:p w:rsidR="004B78E6" w:rsidRDefault="00000000">
      <w:pPr>
        <w:spacing w:before="280" w:after="280"/>
      </w:pPr>
      <w:r>
        <w:rPr>
          <w:b/>
        </w:rPr>
        <w:t xml:space="preserve">Art. 3 Impegni degli alunni selezionati per le mobilità </w:t>
      </w:r>
    </w:p>
    <w:p w:rsidR="004B78E6" w:rsidRDefault="00000000">
      <w:pPr>
        <w:spacing w:before="280" w:after="280"/>
      </w:pPr>
      <w:r>
        <w:t xml:space="preserve">Tutte le </w:t>
      </w:r>
      <w:proofErr w:type="spellStart"/>
      <w:r>
        <w:t>attivita</w:t>
      </w:r>
      <w:proofErr w:type="spellEnd"/>
      <w:r>
        <w:t xml:space="preserve">̀ assumono un'importanza fondamentale nel progetto Erasmus+, per cui i discenti selezionati si impegnano a: </w:t>
      </w:r>
    </w:p>
    <w:p w:rsidR="004B78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</w:pPr>
      <w:r>
        <w:rPr>
          <w:color w:val="000000"/>
        </w:rPr>
        <w:t xml:space="preserve">Prendere visione e sottoscrivere il patto di </w:t>
      </w:r>
      <w:proofErr w:type="spellStart"/>
      <w:r>
        <w:rPr>
          <w:color w:val="000000"/>
        </w:rPr>
        <w:t>corresponsabilita</w:t>
      </w:r>
      <w:proofErr w:type="spellEnd"/>
      <w:r>
        <w:rPr>
          <w:color w:val="000000"/>
        </w:rPr>
        <w:t xml:space="preserve">̀ con il Dirigente Scolastico; </w:t>
      </w:r>
    </w:p>
    <w:p w:rsidR="004B78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Compilare Allegato 1: istanza di partecipazione; Allegato 3: Patto di </w:t>
      </w:r>
      <w:proofErr w:type="spellStart"/>
      <w:r>
        <w:rPr>
          <w:color w:val="000000"/>
        </w:rPr>
        <w:t>Corresponsabilita</w:t>
      </w:r>
      <w:proofErr w:type="spellEnd"/>
      <w:r>
        <w:rPr>
          <w:color w:val="000000"/>
        </w:rPr>
        <w:t>̀;</w:t>
      </w:r>
    </w:p>
    <w:p w:rsidR="004B78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Partecipare agli incontri organizzativi propedeutici alla mobilità ed all’accoglienza; </w:t>
      </w:r>
    </w:p>
    <w:p w:rsidR="004B78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color w:val="000000"/>
        </w:rPr>
        <w:t xml:space="preserve">Partecipare ad eventi di disseminazione per veicolare l’esperienza di accoglienza e di mobilità. </w:t>
      </w:r>
    </w:p>
    <w:p w:rsidR="004B78E6" w:rsidRDefault="00000000">
      <w:pPr>
        <w:spacing w:before="280" w:after="280"/>
      </w:pPr>
      <w:r>
        <w:rPr>
          <w:b/>
        </w:rPr>
        <w:lastRenderedPageBreak/>
        <w:t xml:space="preserve">Art. 4 – Prerequisiti d’accesso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 prerequisiti d’accesso alla mobilità sono: 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Iscrizione alla classe terza e quarta </w:t>
      </w:r>
      <w:proofErr w:type="spellStart"/>
      <w:r>
        <w:rPr>
          <w:color w:val="000000"/>
        </w:rPr>
        <w:t>nell’a.s.</w:t>
      </w:r>
      <w:proofErr w:type="spellEnd"/>
      <w:r>
        <w:rPr>
          <w:color w:val="000000"/>
        </w:rPr>
        <w:t xml:space="preserve"> 2025/26; 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Assenza di provvedimenti disciplinari di sospensione temporanea dall'</w:t>
      </w:r>
      <w:proofErr w:type="spellStart"/>
      <w:r>
        <w:rPr>
          <w:color w:val="000000"/>
        </w:rPr>
        <w:t>attivita</w:t>
      </w:r>
      <w:proofErr w:type="spellEnd"/>
      <w:r>
        <w:rPr>
          <w:color w:val="000000"/>
        </w:rPr>
        <w:t xml:space="preserve">̀ scolastica; 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Disponibilita</w:t>
      </w:r>
      <w:proofErr w:type="spellEnd"/>
      <w:r>
        <w:rPr>
          <w:color w:val="000000"/>
        </w:rPr>
        <w:t xml:space="preserve">̀ ad accogliere nella propria famiglia, garantendo vitto e alloggio, studenti stranieri della scuola partner; 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Essere in possesso di una </w:t>
      </w:r>
      <w:proofErr w:type="gramStart"/>
      <w:r>
        <w:rPr>
          <w:color w:val="000000"/>
        </w:rPr>
        <w:t>capacità</w:t>
      </w:r>
      <w:r w:rsidR="00353474">
        <w:rPr>
          <w:color w:val="000000"/>
        </w:rPr>
        <w:t xml:space="preserve"> ,</w:t>
      </w:r>
      <w:proofErr w:type="gramEnd"/>
      <w:r w:rsidR="00353474">
        <w:rPr>
          <w:color w:val="000000"/>
        </w:rPr>
        <w:t xml:space="preserve"> livello b1-b2,</w:t>
      </w:r>
      <w:r>
        <w:rPr>
          <w:color w:val="000000"/>
        </w:rPr>
        <w:t xml:space="preserve"> di comunicare nella lingua veicolare inglese e francese.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Art. 5 – Criteri di selezione </w:t>
      </w:r>
    </w:p>
    <w:p w:rsidR="004B78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Una Commissione giudicatrice, costituita dal Dirigente Scolastico e dal Team docenti Erasmus+, </w:t>
      </w:r>
      <w:proofErr w:type="spellStart"/>
      <w:r>
        <w:rPr>
          <w:color w:val="000000"/>
        </w:rPr>
        <w:t>valutera</w:t>
      </w:r>
      <w:proofErr w:type="spellEnd"/>
      <w:r>
        <w:rPr>
          <w:color w:val="000000"/>
        </w:rPr>
        <w:t xml:space="preserve">̀ le domande prodotte </w:t>
      </w:r>
      <w:proofErr w:type="gramStart"/>
      <w:r>
        <w:rPr>
          <w:color w:val="000000"/>
        </w:rPr>
        <w:t>( istanza</w:t>
      </w:r>
      <w:proofErr w:type="gramEnd"/>
      <w:r>
        <w:rPr>
          <w:color w:val="000000"/>
        </w:rPr>
        <w:t xml:space="preserve"> di partecipazione </w:t>
      </w:r>
      <w:r>
        <w:rPr>
          <w:b/>
          <w:color w:val="000000"/>
        </w:rPr>
        <w:t>Allegato 1</w:t>
      </w:r>
      <w:r>
        <w:rPr>
          <w:color w:val="000000"/>
        </w:rPr>
        <w:t xml:space="preserve">) secondo i criteri di selezione elencati negli </w:t>
      </w:r>
      <w:r>
        <w:rPr>
          <w:b/>
          <w:color w:val="000000"/>
        </w:rPr>
        <w:t xml:space="preserve">Allegati 2 </w:t>
      </w:r>
    </w:p>
    <w:p w:rsidR="004B78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Costituira</w:t>
      </w:r>
      <w:proofErr w:type="spellEnd"/>
      <w:r>
        <w:rPr>
          <w:color w:val="000000"/>
        </w:rPr>
        <w:t xml:space="preserve">̀ diritto di precedenza non aver partecipato alle mobilità precedenti </w:t>
      </w:r>
      <w:r w:rsidR="00353474">
        <w:rPr>
          <w:color w:val="000000"/>
        </w:rPr>
        <w:t>e aver conseguito una buona media dei voti, allo scrutinio finale di giugno 2025.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Art. 6 Scadenza e </w:t>
      </w:r>
      <w:proofErr w:type="spellStart"/>
      <w:r>
        <w:rPr>
          <w:b/>
          <w:color w:val="000000"/>
        </w:rPr>
        <w:t>modalita</w:t>
      </w:r>
      <w:proofErr w:type="spellEnd"/>
      <w:r>
        <w:rPr>
          <w:b/>
          <w:color w:val="000000"/>
        </w:rPr>
        <w:t>̀ di presentazione della candidatura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I candidati interessati potranno presentare le domande di partecipazione utilizzando l’apposito modello </w:t>
      </w:r>
      <w:r>
        <w:rPr>
          <w:b/>
          <w:color w:val="000000"/>
        </w:rPr>
        <w:t xml:space="preserve">Allegato 1 </w:t>
      </w:r>
      <w:r>
        <w:rPr>
          <w:color w:val="000000"/>
        </w:rPr>
        <w:t xml:space="preserve">e sottoscrivendo il </w:t>
      </w:r>
      <w:r>
        <w:rPr>
          <w:b/>
          <w:color w:val="000000"/>
        </w:rPr>
        <w:t xml:space="preserve">Patto di </w:t>
      </w:r>
      <w:proofErr w:type="spellStart"/>
      <w:r>
        <w:rPr>
          <w:b/>
          <w:color w:val="000000"/>
        </w:rPr>
        <w:t>Corresponsabilita</w:t>
      </w:r>
      <w:proofErr w:type="spellEnd"/>
      <w:r>
        <w:rPr>
          <w:b/>
          <w:color w:val="000000"/>
        </w:rPr>
        <w:t xml:space="preserve">̀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domanda </w:t>
      </w:r>
      <w:proofErr w:type="spellStart"/>
      <w:r>
        <w:rPr>
          <w:color w:val="000000"/>
        </w:rPr>
        <w:t>dovra</w:t>
      </w:r>
      <w:proofErr w:type="spellEnd"/>
      <w:r>
        <w:rPr>
          <w:color w:val="000000"/>
        </w:rPr>
        <w:t>̀ avere come oggetto “Invio candidatura mobilità discenti Erasmus+ 25-26" indirizzo email:  </w:t>
      </w:r>
      <w:hyperlink r:id="rId7">
        <w:r>
          <w:rPr>
            <w:color w:val="0563C1"/>
            <w:u w:val="single"/>
          </w:rPr>
          <w:t>tpis031005@istruzione.it</w:t>
        </w:r>
      </w:hyperlink>
      <w:r>
        <w:rPr>
          <w:color w:val="000000"/>
        </w:rPr>
        <w:t xml:space="preserve">  data di scadenza: le ore 12:00 del giorno ……………. luglio 2025, pena l’esclusione.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Art. 7 Aspetti finanziari 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 progetto copre i seguenti costi per ciascun partecipante: -viaggio A/R per il Paese di destinazione -transfer da/per l’aeroporto e mezzi di trasporto nel paese ospitante -vitto e alloggio in famiglia per tutto il periodo della permanenza all'estero</w:t>
      </w:r>
      <w:r w:rsidR="00353474">
        <w:rPr>
          <w:color w:val="000000"/>
        </w:rPr>
        <w:t xml:space="preserve"> oltre ad eventuali spese sostenute all’estero per esigenze personali legate alla mobilità </w:t>
      </w:r>
      <w:proofErr w:type="gramStart"/>
      <w:r w:rsidR="00353474">
        <w:rPr>
          <w:color w:val="000000"/>
        </w:rPr>
        <w:t>( trasporti</w:t>
      </w:r>
      <w:proofErr w:type="gramEnd"/>
      <w:r w:rsidR="00353474">
        <w:rPr>
          <w:color w:val="000000"/>
        </w:rPr>
        <w:t xml:space="preserve">, schede </w:t>
      </w:r>
      <w:proofErr w:type="spellStart"/>
      <w:r w:rsidR="00353474">
        <w:rPr>
          <w:color w:val="000000"/>
        </w:rPr>
        <w:t>sim</w:t>
      </w:r>
      <w:proofErr w:type="spellEnd"/>
      <w:r w:rsidR="00353474">
        <w:rPr>
          <w:color w:val="000000"/>
        </w:rPr>
        <w:t>, farmaci, spese mediche</w:t>
      </w:r>
      <w:r>
        <w:rPr>
          <w:color w:val="000000"/>
        </w:rPr>
        <w:t xml:space="preserve"> </w:t>
      </w:r>
      <w:r w:rsidR="00353474">
        <w:rPr>
          <w:color w:val="000000"/>
        </w:rPr>
        <w:t>ecc.)</w:t>
      </w:r>
    </w:p>
    <w:p w:rsidR="004B78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partecipanti dovranno provvedere soltanto ad eventuali spese accessorie previste durante le settimane di mobilità (spese personali)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b/>
          <w:color w:val="000000"/>
        </w:rPr>
        <w:t xml:space="preserve">Art. 8 Attestato di partecipazione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 termine del progetto, a ciascun discente, </w:t>
      </w:r>
      <w:proofErr w:type="spellStart"/>
      <w:r>
        <w:rPr>
          <w:color w:val="000000"/>
        </w:rPr>
        <w:t>verra</w:t>
      </w:r>
      <w:proofErr w:type="spellEnd"/>
      <w:r>
        <w:rPr>
          <w:color w:val="000000"/>
        </w:rPr>
        <w:t xml:space="preserve">̀ rilasciato un certificato di partecipazione alla mobilità. I genitori/tutori sono invitati a prendere visione e compilare tutti gli allegati, che costituiscono parte integrante del bando di selezione.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Allegato 1: istanza di partecipazione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Allegato 2: criteri di selezione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Allegato 3: Patto di </w:t>
      </w:r>
      <w:proofErr w:type="spellStart"/>
      <w:r>
        <w:rPr>
          <w:color w:val="000000"/>
        </w:rPr>
        <w:t>Corresponsabilita</w:t>
      </w:r>
      <w:proofErr w:type="spellEnd"/>
      <w:r>
        <w:rPr>
          <w:color w:val="000000"/>
        </w:rPr>
        <w:t xml:space="preserve">̀ </w:t>
      </w:r>
    </w:p>
    <w:p w:rsidR="004B78E6" w:rsidRDefault="004B78E6">
      <w:pPr>
        <w:jc w:val="both"/>
      </w:pPr>
      <w:bookmarkStart w:id="0" w:name="_heading=h.kg5cbccj8ug1" w:colFirst="0" w:colLast="0"/>
      <w:bookmarkEnd w:id="0"/>
    </w:p>
    <w:p w:rsidR="004B78E6" w:rsidRDefault="00000000">
      <w:r>
        <w:t xml:space="preserve">Trapani, </w:t>
      </w:r>
    </w:p>
    <w:p w:rsidR="004B78E6" w:rsidRDefault="00353474">
      <w:r>
        <w:t>14/07/25                                                                                        La Commissione Erasmus+</w:t>
      </w: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>
      <w:pPr>
        <w:jc w:val="both"/>
      </w:pPr>
    </w:p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4B78E6"/>
    <w:p w:rsidR="004B78E6" w:rsidRDefault="00000000">
      <w:pPr>
        <w:spacing w:before="280" w:after="280"/>
        <w:jc w:val="center"/>
        <w:rPr>
          <w:b/>
        </w:rPr>
      </w:pPr>
      <w:r>
        <w:rPr>
          <w:noProof/>
        </w:rPr>
        <w:drawing>
          <wp:inline distT="0" distB="0" distL="0" distR="0">
            <wp:extent cx="2927142" cy="834142"/>
            <wp:effectExtent l="0" t="0" r="0" b="0"/>
            <wp:docPr id="6" name="image1.png" descr="ERASMUS+ : bando per la presentazione delle proposte progettuali - Giovanis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RASMUS+ : bando per la presentazione delle proposte progettuali - Giovanisì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142" cy="834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78E6" w:rsidRDefault="00000000">
      <w:pPr>
        <w:spacing w:before="280" w:after="280"/>
        <w:jc w:val="center"/>
        <w:rPr>
          <w:b/>
        </w:rPr>
      </w:pPr>
      <w:r>
        <w:rPr>
          <w:b/>
        </w:rPr>
        <w:t>Programma ERASMUS+ Azione Chiave KA121</w:t>
      </w:r>
    </w:p>
    <w:p w:rsidR="004B78E6" w:rsidRDefault="00000000">
      <w:pPr>
        <w:spacing w:before="280" w:after="280"/>
        <w:jc w:val="center"/>
        <w:rPr>
          <w:b/>
        </w:rPr>
      </w:pPr>
      <w:r>
        <w:rPr>
          <w:b/>
        </w:rPr>
        <w:t>MOBILITÀ DELLO STAFF DELLA SCUOLA</w:t>
      </w:r>
    </w:p>
    <w:p w:rsidR="004B78E6" w:rsidRDefault="00000000">
      <w:pPr>
        <w:spacing w:before="280" w:after="280"/>
        <w:jc w:val="center"/>
        <w:rPr>
          <w:b/>
        </w:rPr>
      </w:pPr>
      <w:r>
        <w:rPr>
          <w:b/>
        </w:rPr>
        <w:t>ALLEGATO A</w:t>
      </w:r>
    </w:p>
    <w:p w:rsidR="004B78E6" w:rsidRDefault="00000000">
      <w:pPr>
        <w:spacing w:before="280" w:after="280"/>
        <w:jc w:val="center"/>
      </w:pPr>
      <w:r>
        <w:rPr>
          <w:b/>
        </w:rPr>
        <w:t>MODELLO DI CANDIDATURA E TABELLA VALUTAZIONE TITOLI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Nome e cognome _______________________________________________________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Ruolo (docente)_______________________________________________________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Selezionare il tipo di attività desiderata (possono essere selezionate entrambe le attività, indicando l’ordine scelto delle esperienze per le quali ci si candida.): </w:t>
      </w:r>
    </w:p>
    <w:p w:rsidR="004B78E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 Corsi di formazione strutturati.                       Job </w:t>
      </w:r>
      <w:proofErr w:type="spellStart"/>
      <w:r>
        <w:rPr>
          <w:color w:val="000000"/>
        </w:rPr>
        <w:t>shadowing</w:t>
      </w:r>
      <w:proofErr w:type="spellEnd"/>
    </w:p>
    <w:p w:rsidR="004B78E6" w:rsidRDefault="004B7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tbl>
      <w:tblPr>
        <w:tblStyle w:val="a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2693"/>
        <w:gridCol w:w="1276"/>
        <w:gridCol w:w="1559"/>
        <w:gridCol w:w="1417"/>
      </w:tblGrid>
      <w:tr w:rsidR="004B78E6">
        <w:trPr>
          <w:trHeight w:val="5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5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45" w:right="154"/>
              <w:jc w:val="center"/>
              <w:rPr>
                <w:b/>
              </w:rPr>
            </w:pPr>
            <w:r>
              <w:rPr>
                <w:b/>
              </w:rPr>
              <w:t>Punteggio Max</w:t>
            </w:r>
          </w:p>
          <w:p w:rsidR="004B78E6" w:rsidRDefault="00000000">
            <w:pPr>
              <w:spacing w:line="259" w:lineRule="auto"/>
              <w:ind w:left="245" w:right="154"/>
              <w:jc w:val="center"/>
            </w:pPr>
            <w:r>
              <w:rPr>
                <w:b/>
              </w:rPr>
              <w:t>59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39" w:right="121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  <w:p w:rsidR="004B78E6" w:rsidRDefault="00000000">
            <w:pPr>
              <w:spacing w:line="259" w:lineRule="auto"/>
              <w:ind w:left="139" w:right="121"/>
              <w:jc w:val="center"/>
              <w:rPr>
                <w:i/>
              </w:rPr>
            </w:pPr>
            <w:r>
              <w:rPr>
                <w:i/>
              </w:rPr>
              <w:t>(inserire il punteggio)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39" w:right="121"/>
              <w:jc w:val="center"/>
              <w:rPr>
                <w:b/>
              </w:rPr>
            </w:pPr>
            <w:r>
              <w:rPr>
                <w:b/>
              </w:rPr>
              <w:t>Punteggio riconosciuto</w:t>
            </w:r>
          </w:p>
          <w:p w:rsidR="004B78E6" w:rsidRDefault="00000000">
            <w:pPr>
              <w:spacing w:line="259" w:lineRule="auto"/>
              <w:ind w:left="139" w:right="121"/>
              <w:jc w:val="center"/>
              <w:rPr>
                <w:i/>
              </w:rPr>
            </w:pPr>
            <w:r>
              <w:rPr>
                <w:i/>
              </w:rPr>
              <w:t>(dalla Commissione)</w:t>
            </w:r>
          </w:p>
        </w:tc>
      </w:tr>
      <w:tr w:rsidR="004B78E6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lastRenderedPageBreak/>
              <w:t xml:space="preserve">Laurea specialistica (vecchio o nuovo ordinamento di 2° livello): </w:t>
            </w:r>
          </w:p>
          <w:p w:rsidR="004B78E6" w:rsidRDefault="004B78E6">
            <w:pPr>
              <w:spacing w:line="259" w:lineRule="auto"/>
              <w:ind w:left="142" w:right="122"/>
            </w:pPr>
          </w:p>
          <w:p w:rsidR="004B78E6" w:rsidRDefault="00000000">
            <w:pPr>
              <w:spacing w:line="259" w:lineRule="auto"/>
              <w:ind w:left="142" w:right="122" w:firstLine="108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 xml:space="preserve">Votazione fino a 90 </w:t>
            </w:r>
          </w:p>
          <w:p w:rsidR="004B78E6" w:rsidRDefault="00000000">
            <w:pPr>
              <w:spacing w:line="259" w:lineRule="auto"/>
              <w:ind w:left="147" w:right="123"/>
            </w:pPr>
            <w:r>
              <w:t xml:space="preserve">Votazione da 91 a 100 </w:t>
            </w:r>
          </w:p>
          <w:p w:rsidR="004B78E6" w:rsidRDefault="00000000">
            <w:pPr>
              <w:spacing w:line="259" w:lineRule="auto"/>
              <w:ind w:left="147" w:right="123"/>
            </w:pPr>
            <w:r>
              <w:t>Votazione da 101 a 110</w:t>
            </w:r>
          </w:p>
          <w:p w:rsidR="004B78E6" w:rsidRDefault="00000000">
            <w:pPr>
              <w:spacing w:line="259" w:lineRule="auto"/>
              <w:ind w:left="147" w:right="123"/>
            </w:pPr>
            <w:r>
              <w:t>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Punti 5</w:t>
            </w:r>
          </w:p>
          <w:p w:rsidR="004B78E6" w:rsidRDefault="00000000">
            <w:pPr>
              <w:spacing w:line="259" w:lineRule="auto"/>
              <w:ind w:left="142" w:right="122"/>
            </w:pPr>
            <w:r>
              <w:t xml:space="preserve">Punti 7 </w:t>
            </w:r>
          </w:p>
          <w:p w:rsidR="004B78E6" w:rsidRDefault="00000000">
            <w:pPr>
              <w:spacing w:line="259" w:lineRule="auto"/>
              <w:ind w:left="142" w:right="122"/>
            </w:pPr>
            <w:r>
              <w:t xml:space="preserve">Punti 9 </w:t>
            </w:r>
          </w:p>
          <w:p w:rsidR="004B78E6" w:rsidRDefault="00000000">
            <w:pPr>
              <w:spacing w:line="259" w:lineRule="auto"/>
              <w:ind w:left="142" w:right="122"/>
            </w:pPr>
            <w:r>
              <w:t>Punti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  <w:jc w:val="center"/>
            </w:pPr>
            <w:r>
              <w:t>………..</w:t>
            </w:r>
          </w:p>
        </w:tc>
      </w:tr>
      <w:tr w:rsidR="004B78E6">
        <w:trPr>
          <w:trHeight w:val="5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 xml:space="preserve">Laurea triennale </w:t>
            </w:r>
          </w:p>
          <w:p w:rsidR="004B78E6" w:rsidRDefault="00000000">
            <w:pPr>
              <w:spacing w:line="259" w:lineRule="auto"/>
              <w:ind w:left="142" w:right="122"/>
              <w:rPr>
                <w:i/>
              </w:rPr>
            </w:pPr>
            <w:r>
              <w:rPr>
                <w:i/>
              </w:rPr>
              <w:t>(in assenza di altra laurea magistrale/specialistica)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23"/>
              <w:rPr>
                <w:color w:val="000000"/>
              </w:rPr>
            </w:pPr>
            <w:r>
              <w:rPr>
                <w:color w:val="000000"/>
              </w:rPr>
              <w:t xml:space="preserve">Fino a 110: 1 punti; </w:t>
            </w:r>
          </w:p>
          <w:p w:rsidR="004B78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23"/>
              <w:rPr>
                <w:color w:val="000000"/>
              </w:rPr>
            </w:pPr>
            <w:r>
              <w:rPr>
                <w:color w:val="000000"/>
              </w:rPr>
              <w:t>110 con lode: 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40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Dottorato di ricerca e/o seconda laurea specialistica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 xml:space="preserve">Punti 4 per ogni titolo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r>
              <w:t>Max 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6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Master universitari e/o corsi di specializzazione post universitari riconosciuti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 xml:space="preserve">Punti 3 per ogni titolo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r>
              <w:t>Max 6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3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 xml:space="preserve">Continuità̀ nell’Istituto negli ultimi 5 anni scolastici </w:t>
            </w:r>
            <w:proofErr w:type="gramStart"/>
            <w:r>
              <w:t>( 2021</w:t>
            </w:r>
            <w:proofErr w:type="gramEnd"/>
            <w:r>
              <w:t xml:space="preserve">-22, 2022-23, 2023-24) </w:t>
            </w:r>
          </w:p>
          <w:p w:rsidR="004B78E6" w:rsidRDefault="004B78E6">
            <w:pPr>
              <w:spacing w:line="259" w:lineRule="auto"/>
              <w:ind w:left="142" w:right="12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>Punti 1 per ogni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proofErr w:type="spellStart"/>
            <w:r>
              <w:t>MaX</w:t>
            </w:r>
            <w:proofErr w:type="spellEnd"/>
            <w:r>
              <w:t xml:space="preserve"> 5punti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6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Attestati di frequenza corsi in ambito TIC, nuove metodologie o inclusione</w:t>
            </w:r>
            <w:r>
              <w:br/>
              <w:t xml:space="preserve">di almeno 15 ore </w:t>
            </w:r>
          </w:p>
          <w:p w:rsidR="004B78E6" w:rsidRDefault="004B78E6">
            <w:pPr>
              <w:spacing w:line="259" w:lineRule="auto"/>
              <w:ind w:left="142" w:right="12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>Punti 1 per ogni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r>
              <w:t xml:space="preserve">Max 3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55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Avere svolto nel triennio 2020-2023 moduli CLIL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>Punti 2 per ogni esperienza annuale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</w:pPr>
            <w:r>
              <w:t xml:space="preserve">Max 6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</w:tr>
      <w:tr w:rsidR="004B78E6">
        <w:trPr>
          <w:trHeight w:val="4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after="14" w:line="259" w:lineRule="auto"/>
              <w:ind w:left="142" w:right="122"/>
            </w:pPr>
            <w:r>
              <w:t xml:space="preserve">Conoscenze certificate da enti </w:t>
            </w:r>
          </w:p>
          <w:p w:rsidR="004B78E6" w:rsidRDefault="00000000">
            <w:pPr>
              <w:spacing w:after="14" w:line="259" w:lineRule="auto"/>
              <w:ind w:left="142" w:right="122"/>
            </w:pPr>
            <w:r>
              <w:t xml:space="preserve">riconosciuti dal MIUR di lingua inglese o </w:t>
            </w:r>
          </w:p>
          <w:p w:rsidR="004B78E6" w:rsidRDefault="00000000">
            <w:pPr>
              <w:spacing w:after="14" w:line="259" w:lineRule="auto"/>
              <w:ind w:left="142" w:right="122"/>
            </w:pPr>
            <w:r>
              <w:t xml:space="preserve">nella lingua in cui è tenuto il corso (ai docenti in possesso della Laurea in Lingue e Letterature straniere viene riconosciuto il C1 d’ufficio). </w:t>
            </w:r>
          </w:p>
          <w:p w:rsidR="004B78E6" w:rsidRDefault="004B78E6">
            <w:pPr>
              <w:spacing w:after="14" w:line="259" w:lineRule="auto"/>
              <w:ind w:left="142" w:right="12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Pr="00353474" w:rsidRDefault="00000000">
            <w:pPr>
              <w:spacing w:line="259" w:lineRule="auto"/>
              <w:ind w:left="147" w:right="123"/>
              <w:rPr>
                <w:lang w:val="en-US"/>
              </w:rPr>
            </w:pPr>
            <w:r w:rsidRPr="00353474">
              <w:rPr>
                <w:lang w:val="en-US"/>
              </w:rPr>
              <w:t xml:space="preserve">4 liv. C2 </w:t>
            </w:r>
          </w:p>
          <w:p w:rsidR="004B78E6" w:rsidRPr="00353474" w:rsidRDefault="00000000">
            <w:pPr>
              <w:spacing w:line="259" w:lineRule="auto"/>
              <w:ind w:left="147" w:right="123"/>
              <w:rPr>
                <w:lang w:val="en-US"/>
              </w:rPr>
            </w:pPr>
            <w:r w:rsidRPr="00353474">
              <w:rPr>
                <w:lang w:val="en-US"/>
              </w:rPr>
              <w:t>3 liv. C1</w:t>
            </w:r>
          </w:p>
          <w:p w:rsidR="004B78E6" w:rsidRPr="00353474" w:rsidRDefault="00000000">
            <w:pPr>
              <w:spacing w:line="259" w:lineRule="auto"/>
              <w:ind w:left="147" w:right="123"/>
              <w:rPr>
                <w:lang w:val="en-US"/>
              </w:rPr>
            </w:pPr>
            <w:r w:rsidRPr="00353474">
              <w:rPr>
                <w:lang w:val="en-US"/>
              </w:rPr>
              <w:t xml:space="preserve">2 liv. B2 </w:t>
            </w:r>
          </w:p>
          <w:p w:rsidR="004B78E6" w:rsidRDefault="00000000">
            <w:pPr>
              <w:spacing w:line="259" w:lineRule="auto"/>
              <w:ind w:left="147" w:right="123"/>
            </w:pPr>
            <w:r>
              <w:t xml:space="preserve">1 liv. B1 </w:t>
            </w:r>
          </w:p>
          <w:p w:rsidR="004B78E6" w:rsidRDefault="004B78E6">
            <w:pPr>
              <w:spacing w:line="259" w:lineRule="auto"/>
              <w:ind w:left="147" w:right="123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</w:pPr>
            <w:r>
              <w:t xml:space="preserve">Max 4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</w:tr>
      <w:tr w:rsidR="004B78E6">
        <w:trPr>
          <w:trHeight w:val="5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2" w:right="122"/>
            </w:pPr>
            <w:r>
              <w:t>Esperienza di docenza/tutor in progetti PON, PNRR, PN21/27</w:t>
            </w:r>
          </w:p>
          <w:p w:rsidR="004B78E6" w:rsidRDefault="004B78E6">
            <w:pPr>
              <w:spacing w:line="259" w:lineRule="auto"/>
              <w:ind w:left="142" w:right="122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t>Punti 4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</w:pPr>
            <w:r>
              <w:t xml:space="preserve">Max 12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31"/>
              <w:jc w:val="center"/>
            </w:pPr>
            <w:r>
              <w:t>………..</w:t>
            </w:r>
          </w:p>
        </w:tc>
      </w:tr>
      <w:tr w:rsidR="004B78E6">
        <w:trPr>
          <w:trHeight w:val="2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after="2" w:line="237" w:lineRule="auto"/>
              <w:ind w:left="142" w:right="122"/>
            </w:pPr>
            <w:r>
              <w:t>Avere avuto ruoli all’interno della scuola nell’ultimo triennio (</w:t>
            </w:r>
            <w:proofErr w:type="spellStart"/>
            <w:r>
              <w:t>dall’a.s.</w:t>
            </w:r>
            <w:proofErr w:type="spellEnd"/>
            <w:r>
              <w:t xml:space="preserve"> 2021/22 al 2023/24).</w:t>
            </w:r>
            <w:r>
              <w:br/>
            </w:r>
            <w:proofErr w:type="spellStart"/>
            <w:r>
              <w:t>Attivita</w:t>
            </w:r>
            <w:proofErr w:type="spellEnd"/>
            <w:r>
              <w:t xml:space="preserve">̀ ammissibili: coordinatore di classe, di dipartimento, responsabile di plesso, funzioni strumentali e </w:t>
            </w:r>
            <w:r>
              <w:lastRenderedPageBreak/>
              <w:t>referente di progetto/</w:t>
            </w:r>
            <w:proofErr w:type="gramStart"/>
            <w:r>
              <w:t>i ,</w:t>
            </w:r>
            <w:proofErr w:type="gramEnd"/>
            <w:r>
              <w:t xml:space="preserve"> animatore e team digitale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147" w:right="123"/>
            </w:pPr>
            <w:r>
              <w:lastRenderedPageBreak/>
              <w:t>Punti 1 per attività annua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</w:pPr>
            <w:r>
              <w:t xml:space="preserve">Max 3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  <w:tr w:rsidR="004B78E6">
        <w:trPr>
          <w:trHeight w:val="558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8E6" w:rsidRDefault="00000000">
            <w:pPr>
              <w:spacing w:line="259" w:lineRule="auto"/>
              <w:ind w:left="28"/>
              <w:jc w:val="center"/>
            </w:pPr>
            <w:r>
              <w:t>………..</w:t>
            </w:r>
          </w:p>
        </w:tc>
      </w:tr>
    </w:tbl>
    <w:p w:rsidR="004B78E6" w:rsidRDefault="004B78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sectPr w:rsidR="004B78E6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66AC"/>
    <w:multiLevelType w:val="multilevel"/>
    <w:tmpl w:val="243C7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4295308"/>
    <w:multiLevelType w:val="multilevel"/>
    <w:tmpl w:val="59D0F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F7D67BC"/>
    <w:multiLevelType w:val="multilevel"/>
    <w:tmpl w:val="E990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8780911">
    <w:abstractNumId w:val="1"/>
  </w:num>
  <w:num w:numId="2" w16cid:durableId="299187936">
    <w:abstractNumId w:val="0"/>
  </w:num>
  <w:num w:numId="3" w16cid:durableId="52370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E6"/>
    <w:rsid w:val="00353474"/>
    <w:rsid w:val="004B78E6"/>
    <w:rsid w:val="005053B5"/>
    <w:rsid w:val="00F0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15739"/>
  <w15:docId w15:val="{79EE9AE7-3DF1-604F-8D3F-2F82167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uiPriority w:val="99"/>
    <w:unhideWhenUsed/>
    <w:rsid w:val="00A86CD8"/>
    <w:pPr>
      <w:spacing w:before="100" w:beforeAutospacing="1" w:after="100" w:afterAutospacing="1"/>
    </w:pPr>
  </w:style>
  <w:style w:type="paragraph" w:styleId="Paragrafoelenco">
    <w:name w:val="List Paragraph"/>
    <w:uiPriority w:val="34"/>
    <w:qFormat/>
    <w:rsid w:val="00AE626F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A82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54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link w:val="PidipaginaCarattere"/>
    <w:uiPriority w:val="99"/>
    <w:unhideWhenUsed/>
    <w:rsid w:val="00A82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549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63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3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D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D23A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23A9"/>
    <w:pPr>
      <w:autoSpaceDE w:val="0"/>
      <w:autoSpaceDN w:val="0"/>
      <w:adjustRightInd w:val="0"/>
    </w:pPr>
    <w:rPr>
      <w:rFonts w:ascii="Corbel" w:hAnsi="Corbel" w:cs="Corbel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4" w:type="dxa"/>
        <w:right w:w="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pis031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Tf0tG6+YpVvLnn1vJeS90u9BA==">CgMxLjAyDmgua2c1Y2JjY2o4dWcxOAByITFuTmtwOEFWTGxQS21rWUY2dFlqLUJUaGdfWXEtTW5YTA==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Selinunte</dc:creator>
  <cp:lastModifiedBy>Microsoft Office User</cp:lastModifiedBy>
  <cp:revision>3</cp:revision>
  <dcterms:created xsi:type="dcterms:W3CDTF">2025-07-14T10:36:00Z</dcterms:created>
  <dcterms:modified xsi:type="dcterms:W3CDTF">2025-07-14T10:56:00Z</dcterms:modified>
</cp:coreProperties>
</file>